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3868" w:rsidRPr="0098384D" w:rsidRDefault="001E3868" w:rsidP="001E3868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00DFFB79" wp14:editId="2BBF11EC">
            <wp:extent cx="348154" cy="359873"/>
            <wp:effectExtent l="0" t="0" r="0" b="254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995" cy="36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3868" w:rsidRPr="00906B85" w:rsidRDefault="001E3868" w:rsidP="001E3868">
      <w:pPr>
        <w:pStyle w:val="Brezrazmikov"/>
        <w:jc w:val="center"/>
        <w:rPr>
          <w:bCs/>
          <w:sz w:val="16"/>
        </w:rPr>
      </w:pPr>
      <w:r w:rsidRPr="00906B85">
        <w:rPr>
          <w:b/>
          <w:bCs/>
          <w:sz w:val="16"/>
        </w:rPr>
        <w:t>OBČINA KIDRIČEVO</w:t>
      </w:r>
    </w:p>
    <w:p w:rsidR="001E3868" w:rsidRPr="00906B85" w:rsidRDefault="001E3868" w:rsidP="001E3868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Občinski svet</w:t>
      </w:r>
    </w:p>
    <w:p w:rsidR="001E3868" w:rsidRPr="00906B85" w:rsidRDefault="001E3868" w:rsidP="001E3868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Kopališka ul. 14</w:t>
      </w:r>
    </w:p>
    <w:p w:rsidR="001E3868" w:rsidRPr="00906B85" w:rsidRDefault="001E3868" w:rsidP="001E3868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2325 Kidričevo</w:t>
      </w:r>
    </w:p>
    <w:p w:rsidR="001E3868" w:rsidRDefault="001E3868" w:rsidP="001E3868">
      <w:pPr>
        <w:pStyle w:val="Brezrazmikov"/>
        <w:jc w:val="both"/>
      </w:pPr>
    </w:p>
    <w:p w:rsidR="001E3868" w:rsidRDefault="001E3868" w:rsidP="001E3868">
      <w:pPr>
        <w:pStyle w:val="Brezrazmikov"/>
        <w:jc w:val="both"/>
      </w:pPr>
    </w:p>
    <w:p w:rsidR="001E3868" w:rsidRDefault="001E3868" w:rsidP="001E3868">
      <w:pPr>
        <w:pStyle w:val="Brezrazmikov"/>
        <w:jc w:val="both"/>
      </w:pPr>
    </w:p>
    <w:p w:rsidR="001E3868" w:rsidRDefault="001E3868" w:rsidP="001E3868">
      <w:pPr>
        <w:pStyle w:val="Brezrazmikov"/>
        <w:jc w:val="both"/>
      </w:pPr>
    </w:p>
    <w:p w:rsidR="001E3868" w:rsidRPr="001E3868" w:rsidRDefault="001E3868" w:rsidP="001E3868">
      <w:pPr>
        <w:pStyle w:val="Brezrazmikov"/>
        <w:jc w:val="both"/>
        <w:rPr>
          <w:u w:val="single"/>
        </w:rPr>
      </w:pPr>
      <w:r>
        <w:t>Štev. 602-</w:t>
      </w:r>
      <w:r w:rsidR="00C037FD">
        <w:t>8/2021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1E3868" w:rsidRPr="00C037FD" w:rsidRDefault="001E3868" w:rsidP="001E3868">
      <w:pPr>
        <w:pStyle w:val="Brezrazmikov"/>
        <w:jc w:val="both"/>
        <w:rPr>
          <w:u w:val="single"/>
        </w:rPr>
      </w:pPr>
      <w:r>
        <w:t xml:space="preserve">Dne  </w:t>
      </w:r>
      <w:r w:rsidR="00C037FD">
        <w:tab/>
      </w:r>
      <w:r w:rsidR="00C037FD">
        <w:tab/>
      </w:r>
      <w:r w:rsidR="00C037FD">
        <w:tab/>
      </w:r>
      <w:r w:rsidR="00C037FD">
        <w:tab/>
      </w:r>
      <w:r w:rsidR="00C037FD">
        <w:tab/>
      </w:r>
      <w:r w:rsidR="00C037FD">
        <w:tab/>
      </w:r>
      <w:r w:rsidR="00C037FD">
        <w:tab/>
      </w:r>
      <w:r w:rsidR="00C037FD">
        <w:tab/>
      </w:r>
      <w:r w:rsidR="00C037FD">
        <w:rPr>
          <w:u w:val="single"/>
        </w:rPr>
        <w:t>predlog sklepa</w:t>
      </w:r>
    </w:p>
    <w:p w:rsidR="001E3868" w:rsidRDefault="001E3868" w:rsidP="001E3868">
      <w:pPr>
        <w:pStyle w:val="Brezrazmikov"/>
        <w:jc w:val="both"/>
      </w:pPr>
      <w:r>
        <w:tab/>
      </w:r>
      <w:r>
        <w:tab/>
      </w:r>
    </w:p>
    <w:p w:rsidR="001E3868" w:rsidRDefault="001E3868" w:rsidP="001E3868">
      <w:pPr>
        <w:pStyle w:val="Brezrazmikov"/>
        <w:jc w:val="both"/>
      </w:pPr>
    </w:p>
    <w:p w:rsidR="001E3868" w:rsidRDefault="001E3868" w:rsidP="001E3868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1E3868" w:rsidRDefault="001E3868" w:rsidP="001E3868">
      <w:pPr>
        <w:pStyle w:val="Brezrazmikov"/>
        <w:jc w:val="both"/>
      </w:pPr>
      <w:r>
        <w:t xml:space="preserve">Na podlagi 24. člena Pravilnika o normativnih za opravljanje dejavnosti predšolske vzgojo (Uradni list RS, št. 27/14, 47/17,  43/18 in 54/21), 15. člena Statuta Občine Kidričevo (Uradno glasilo slovenskih občin, št. 62/16 in 16/18) je občinski svet Občine Kidričevo, na svoji </w:t>
      </w:r>
      <w:r w:rsidR="00C037FD">
        <w:t>_____</w:t>
      </w:r>
      <w:r w:rsidR="004A0815">
        <w:t>.</w:t>
      </w:r>
      <w:r>
        <w:t xml:space="preserve"> redni seji, dne </w:t>
      </w:r>
      <w:r w:rsidR="00C037FD">
        <w:t>_______ 2024</w:t>
      </w:r>
      <w:r>
        <w:t>, sprejel</w:t>
      </w:r>
    </w:p>
    <w:p w:rsidR="001E3868" w:rsidRDefault="001E3868" w:rsidP="001E3868">
      <w:pPr>
        <w:pStyle w:val="Brezrazmikov"/>
        <w:jc w:val="both"/>
      </w:pPr>
    </w:p>
    <w:p w:rsidR="001E3868" w:rsidRDefault="001E3868" w:rsidP="001E3868">
      <w:pPr>
        <w:pStyle w:val="Brezrazmikov"/>
        <w:jc w:val="both"/>
      </w:pPr>
    </w:p>
    <w:p w:rsidR="001E3868" w:rsidRDefault="001E3868" w:rsidP="001E3868">
      <w:pPr>
        <w:pStyle w:val="Brezrazmikov"/>
        <w:jc w:val="both"/>
      </w:pPr>
    </w:p>
    <w:p w:rsidR="001E3868" w:rsidRDefault="001E3868" w:rsidP="001E3868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:rsidR="001E3868" w:rsidRDefault="001E3868" w:rsidP="001E3868">
      <w:pPr>
        <w:pStyle w:val="Brezrazmikov"/>
        <w:jc w:val="center"/>
        <w:rPr>
          <w:b/>
          <w:sz w:val="28"/>
        </w:rPr>
      </w:pPr>
    </w:p>
    <w:p w:rsidR="001E3868" w:rsidRDefault="001E3868" w:rsidP="001E3868">
      <w:pPr>
        <w:pStyle w:val="Brezrazmikov"/>
        <w:jc w:val="center"/>
        <w:rPr>
          <w:b/>
          <w:sz w:val="24"/>
        </w:rPr>
      </w:pPr>
      <w:r>
        <w:t xml:space="preserve"> </w:t>
      </w:r>
      <w:r w:rsidRPr="00F71A79">
        <w:rPr>
          <w:b/>
          <w:sz w:val="24"/>
        </w:rPr>
        <w:t>o potrditvi</w:t>
      </w:r>
      <w:r>
        <w:rPr>
          <w:b/>
          <w:sz w:val="24"/>
        </w:rPr>
        <w:t xml:space="preserve"> spremembe  normativa</w:t>
      </w:r>
      <w:r w:rsidRPr="00F71A79">
        <w:rPr>
          <w:b/>
          <w:sz w:val="24"/>
        </w:rPr>
        <w:t xml:space="preserve"> v enoti Vrtca pri Osnovni šoli  </w:t>
      </w:r>
      <w:r>
        <w:rPr>
          <w:b/>
          <w:sz w:val="24"/>
        </w:rPr>
        <w:t>Cirkovce</w:t>
      </w:r>
    </w:p>
    <w:p w:rsidR="001E3868" w:rsidRPr="00F71A79" w:rsidRDefault="001E3868" w:rsidP="001E3868">
      <w:pPr>
        <w:pStyle w:val="Brezrazmikov"/>
        <w:jc w:val="center"/>
        <w:rPr>
          <w:b/>
          <w:sz w:val="28"/>
        </w:rPr>
      </w:pPr>
      <w:r w:rsidRPr="00F71A79">
        <w:rPr>
          <w:b/>
          <w:sz w:val="24"/>
        </w:rPr>
        <w:t>za šolsko leto 20</w:t>
      </w:r>
      <w:r>
        <w:rPr>
          <w:b/>
          <w:sz w:val="24"/>
        </w:rPr>
        <w:t>2</w:t>
      </w:r>
      <w:r w:rsidR="00C037FD">
        <w:rPr>
          <w:b/>
          <w:sz w:val="24"/>
        </w:rPr>
        <w:t>4</w:t>
      </w:r>
      <w:r>
        <w:rPr>
          <w:b/>
          <w:sz w:val="24"/>
        </w:rPr>
        <w:t>/202</w:t>
      </w:r>
      <w:r w:rsidR="00C037FD">
        <w:rPr>
          <w:b/>
          <w:sz w:val="24"/>
        </w:rPr>
        <w:t>5</w:t>
      </w:r>
    </w:p>
    <w:p w:rsidR="001E3868" w:rsidRDefault="001E3868" w:rsidP="001E3868">
      <w:pPr>
        <w:pStyle w:val="Brezrazmikov"/>
        <w:jc w:val="center"/>
        <w:rPr>
          <w:b/>
          <w:sz w:val="28"/>
        </w:rPr>
      </w:pPr>
    </w:p>
    <w:p w:rsidR="001E3868" w:rsidRDefault="001E3868" w:rsidP="001E3868">
      <w:pPr>
        <w:pStyle w:val="Brezrazmikov"/>
        <w:jc w:val="both"/>
        <w:rPr>
          <w:b/>
          <w:u w:val="single"/>
        </w:rPr>
      </w:pPr>
    </w:p>
    <w:p w:rsidR="001E3868" w:rsidRDefault="001E3868" w:rsidP="001E3868">
      <w:pPr>
        <w:pStyle w:val="Brezrazmikov"/>
        <w:jc w:val="both"/>
        <w:rPr>
          <w:b/>
          <w:u w:val="single"/>
        </w:rPr>
      </w:pPr>
    </w:p>
    <w:p w:rsidR="001E3868" w:rsidRDefault="001E3868" w:rsidP="001E3868">
      <w:pPr>
        <w:pStyle w:val="Brezrazmikov"/>
        <w:jc w:val="both"/>
      </w:pPr>
      <w:r>
        <w:rPr>
          <w:b/>
          <w:u w:val="single"/>
        </w:rPr>
        <w:t>Normativi za homogene oddelke:</w:t>
      </w:r>
    </w:p>
    <w:p w:rsidR="001E3868" w:rsidRDefault="001E3868" w:rsidP="001E3868">
      <w:pPr>
        <w:pStyle w:val="Brezrazmikov"/>
        <w:jc w:val="both"/>
      </w:pPr>
    </w:p>
    <w:p w:rsidR="001E3868" w:rsidRDefault="001E3868" w:rsidP="001E3868">
      <w:pPr>
        <w:pStyle w:val="Brezrazmikov"/>
        <w:jc w:val="both"/>
      </w:pPr>
      <w:r>
        <w:t xml:space="preserve">od </w:t>
      </w:r>
      <w:r w:rsidR="00C037FD">
        <w:t>1</w:t>
      </w:r>
      <w:r>
        <w:t xml:space="preserve">. do </w:t>
      </w:r>
      <w:r w:rsidR="00C037FD">
        <w:t>2</w:t>
      </w:r>
      <w:r>
        <w:t>. let</w:t>
      </w:r>
      <w:bookmarkStart w:id="0" w:name="_GoBack"/>
      <w:bookmarkEnd w:id="0"/>
      <w:r>
        <w:tab/>
      </w:r>
      <w:r w:rsidR="00C037FD">
        <w:tab/>
        <w:t>9</w:t>
      </w:r>
      <w:r>
        <w:t xml:space="preserve"> – </w:t>
      </w:r>
      <w:r w:rsidR="00C037FD">
        <w:t>13</w:t>
      </w:r>
      <w:r>
        <w:t xml:space="preserve"> otrok</w:t>
      </w:r>
    </w:p>
    <w:p w:rsidR="00810353" w:rsidRDefault="00810353" w:rsidP="001E3868">
      <w:pPr>
        <w:pStyle w:val="Brezrazmikov"/>
        <w:jc w:val="both"/>
      </w:pPr>
    </w:p>
    <w:p w:rsidR="001E3868" w:rsidRDefault="001E3868" w:rsidP="001E3868">
      <w:pPr>
        <w:pStyle w:val="Brezrazmikov"/>
        <w:jc w:val="both"/>
      </w:pPr>
    </w:p>
    <w:p w:rsidR="001E3868" w:rsidRDefault="001E3868" w:rsidP="001E3868">
      <w:pPr>
        <w:pStyle w:val="Brezrazmikov"/>
        <w:jc w:val="both"/>
      </w:pPr>
    </w:p>
    <w:p w:rsidR="001E3868" w:rsidRDefault="001E3868" w:rsidP="001E3868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1E3868" w:rsidRDefault="001E3868" w:rsidP="001E3868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Anton Leskovar;</w:t>
      </w:r>
    </w:p>
    <w:p w:rsidR="001E3868" w:rsidRDefault="001E3868" w:rsidP="001E3868">
      <w:pPr>
        <w:pStyle w:val="Brezrazmikov"/>
        <w:jc w:val="both"/>
      </w:pPr>
    </w:p>
    <w:p w:rsidR="001E3868" w:rsidRDefault="001E3868" w:rsidP="001E3868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župan</w:t>
      </w:r>
    </w:p>
    <w:p w:rsidR="001E3868" w:rsidRDefault="001E3868" w:rsidP="001E3868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Občine Kidričevo </w:t>
      </w:r>
    </w:p>
    <w:sectPr w:rsidR="001E38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3868"/>
    <w:rsid w:val="001E3868"/>
    <w:rsid w:val="004A0815"/>
    <w:rsid w:val="00810353"/>
    <w:rsid w:val="00C03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2700B"/>
  <w15:chartTrackingRefBased/>
  <w15:docId w15:val="{147F24D4-D9E3-4CE5-B591-2BEB7D089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1E38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Zdenka Frank</dc:creator>
  <cp:keywords/>
  <dc:description/>
  <cp:lastModifiedBy>Zdenka Frank</cp:lastModifiedBy>
  <cp:revision>2</cp:revision>
  <dcterms:created xsi:type="dcterms:W3CDTF">2024-09-04T10:11:00Z</dcterms:created>
  <dcterms:modified xsi:type="dcterms:W3CDTF">2024-09-04T10:11:00Z</dcterms:modified>
</cp:coreProperties>
</file>